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2B9" w:rsidRPr="00ED32B9" w:rsidRDefault="00ED32B9" w:rsidP="00ED32B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6275" cy="895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ПРОЕКТ</w:t>
      </w:r>
      <w:bookmarkStart w:id="0" w:name="_GoBack"/>
      <w:bookmarkEnd w:id="0"/>
    </w:p>
    <w:p w:rsidR="00ED32B9" w:rsidRPr="00ED32B9" w:rsidRDefault="00ED32B9" w:rsidP="00ED32B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2B9" w:rsidRPr="00ED32B9" w:rsidRDefault="00ED32B9" w:rsidP="00ED32B9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 xml:space="preserve">АДМИНИСТРАЦИЯ </w:t>
      </w:r>
    </w:p>
    <w:p w:rsidR="00ED32B9" w:rsidRPr="00ED32B9" w:rsidRDefault="00ED32B9" w:rsidP="00ED32B9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 xml:space="preserve">ЗАСУРСКОГО СЕЛЬСОВЕТА </w:t>
      </w:r>
    </w:p>
    <w:p w:rsidR="00ED32B9" w:rsidRPr="00ED32B9" w:rsidRDefault="00ED32B9" w:rsidP="00ED3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kern w:val="1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ЛУНИНСКОГО РАЙОНА ПЕНЗЕНСКОЙ ОБЛАСТИ</w:t>
      </w:r>
    </w:p>
    <w:p w:rsidR="00ED32B9" w:rsidRPr="00ED32B9" w:rsidRDefault="00ED32B9" w:rsidP="00ED32B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pacing w:val="20"/>
          <w:kern w:val="1"/>
          <w:sz w:val="24"/>
          <w:szCs w:val="24"/>
          <w:lang w:eastAsia="ru-RU"/>
        </w:rPr>
      </w:pPr>
    </w:p>
    <w:p w:rsidR="00ED32B9" w:rsidRPr="00ED32B9" w:rsidRDefault="00ED32B9" w:rsidP="00ED32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b/>
          <w:spacing w:val="20"/>
          <w:kern w:val="1"/>
          <w:sz w:val="24"/>
          <w:szCs w:val="24"/>
          <w:lang w:eastAsia="ru-RU"/>
        </w:rPr>
        <w:t>ПОСТАНОВЛЕНИЕ</w:t>
      </w:r>
    </w:p>
    <w:p w:rsidR="00ED32B9" w:rsidRPr="00ED32B9" w:rsidRDefault="00ED32B9" w:rsidP="00ED32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D32B9" w:rsidRPr="00ED32B9" w:rsidRDefault="00ED32B9" w:rsidP="00ED32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D32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</w:t>
      </w:r>
      <w:r w:rsidRPr="00ED32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</w:t>
      </w:r>
      <w:proofErr w:type="gramStart"/>
      <w:r w:rsidRPr="00ED32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-п</w:t>
      </w:r>
      <w:proofErr w:type="gramEnd"/>
      <w:r w:rsidRPr="00ED32B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</w:t>
      </w:r>
    </w:p>
    <w:p w:rsidR="00ED32B9" w:rsidRPr="00ED32B9" w:rsidRDefault="00ED32B9" w:rsidP="00ED32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>с.Засурское</w:t>
      </w:r>
    </w:p>
    <w:p w:rsidR="00ED32B9" w:rsidRPr="00ED32B9" w:rsidRDefault="00ED32B9" w:rsidP="00ED32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D32B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 внесении изменений в постановление администрации Засурского сельсовета Лунинского района от 28.10.2020 №54-п «Об утверждении административного регламента предоставления муниципальной услуги «Предоставление муниципального имущества в доверительное управление»</w:t>
      </w: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D32B9" w:rsidRPr="00ED32B9" w:rsidRDefault="00ED32B9" w:rsidP="00ED32B9">
      <w:pPr>
        <w:widowControl w:val="0"/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proofErr w:type="gramStart"/>
      <w:r w:rsidRPr="00ED32B9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соответствии с Гражданским кодексом Российской Федерации, Федеральным законом от 27.07.2010 № 210-ФЗ «Об организации предоставления государственных и муниципальных услуг», руководствуясь постановлениями администрации</w:t>
      </w:r>
      <w:r w:rsidRPr="00ED32B9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</w:t>
      </w:r>
      <w:r w:rsidRPr="00ED32B9">
        <w:rPr>
          <w:rFonts w:ascii="Times New Roman" w:eastAsia="Times New Roman" w:hAnsi="Times New Roman" w:cs="Times New Roman"/>
          <w:sz w:val="24"/>
          <w:szCs w:val="24"/>
          <w:lang w:eastAsia="ar-SA"/>
        </w:rPr>
        <w:t>от 17.06.2019 № 29-п «О разработке и утверждении административных регламентов исполнения  муниципальных функций и административных регламентов предоставления муниципальных услуг администрацией Засурского сельсовета Лунинского района Пензенской области»</w:t>
      </w:r>
      <w:r w:rsidRPr="00ED32B9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, </w:t>
      </w:r>
      <w:r w:rsidRPr="00ED32B9">
        <w:rPr>
          <w:rFonts w:ascii="Times New Roman" w:eastAsia="Times New Roman" w:hAnsi="Times New Roman" w:cs="Times New Roman"/>
          <w:sz w:val="24"/>
          <w:szCs w:val="24"/>
          <w:lang w:eastAsia="ar-SA"/>
        </w:rPr>
        <w:t>от 27.11.2019 №71 «Об утверждении Реестра муниципальных услуг администрацией Засурского сельсовета Лунинского района</w:t>
      </w:r>
      <w:proofErr w:type="gramEnd"/>
      <w:r w:rsidRPr="00ED32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Пензенской области»,</w:t>
      </w:r>
      <w:r w:rsidRPr="00ED32B9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 xml:space="preserve"> Уставом Засурского сельсовета Лунинского района Пензенской области, </w:t>
      </w:r>
    </w:p>
    <w:p w:rsidR="00ED32B9" w:rsidRPr="00ED32B9" w:rsidRDefault="00ED32B9" w:rsidP="00ED32B9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</w:p>
    <w:p w:rsidR="00ED32B9" w:rsidRPr="00ED32B9" w:rsidRDefault="00ED32B9" w:rsidP="00ED32B9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</w:pPr>
      <w:r w:rsidRPr="00ED32B9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  <w:t xml:space="preserve">Администрация Засурского сельсовета Лунинского района </w:t>
      </w:r>
    </w:p>
    <w:p w:rsidR="00ED32B9" w:rsidRPr="00ED32B9" w:rsidRDefault="00ED32B9" w:rsidP="00ED32B9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</w:pPr>
      <w:r w:rsidRPr="00ED32B9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  <w:t>Пензенской области постановляет:</w:t>
      </w:r>
    </w:p>
    <w:p w:rsidR="00ED32B9" w:rsidRPr="00ED32B9" w:rsidRDefault="00ED32B9" w:rsidP="00ED32B9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ar-SA"/>
        </w:rPr>
      </w:pP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1. Внести в постановление администрации Засурского сельсовета Лунинского района Пензенской области от 28.10.2020 №54-п «</w:t>
      </w:r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муниципального имущества в доверительное управление</w:t>
      </w: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» изменения следующего содержания:</w:t>
      </w: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1.1. Пункт 3 изложить в следующей редакции:</w:t>
      </w: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«3. </w:t>
      </w:r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постановление вступает в силу на следующий день после дня его официального опубликования</w:t>
      </w:r>
      <w:proofErr w:type="gramStart"/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>.».</w:t>
      </w:r>
      <w:proofErr w:type="gramEnd"/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        2.  Внести в Административный Регламент, утвержденный постановлением </w:t>
      </w:r>
      <w:r w:rsidRPr="00ED32B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 xml:space="preserve"> </w:t>
      </w: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администрации Засурского сельсовета Лунинского района Пензенской области от 28.10.2020 №54-п «</w:t>
      </w:r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муниципального имущества в доверительное управление</w:t>
      </w: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» изменения следующего содержания:</w:t>
      </w: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2.1. В подпункте 1.3.2 пункта 1.3. Регламента словосочетание «пунктом 2.17» </w:t>
      </w:r>
      <w:proofErr w:type="gramStart"/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заменить на словосочетание</w:t>
      </w:r>
      <w:proofErr w:type="gramEnd"/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«пунктом 2.12.2.».</w:t>
      </w: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2.2. В пункте 1.12. Регламента словосочетание «пунктом 2.17» </w:t>
      </w:r>
      <w:proofErr w:type="gramStart"/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заменить на словосочетание</w:t>
      </w:r>
      <w:proofErr w:type="gramEnd"/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«пунктом 2.12.2.».</w:t>
      </w: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2.3. Пункт 2.4. Регламент изложить в следующей редакции:</w:t>
      </w: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«2.4. Срок предоставления муниципальной услуги.</w:t>
      </w:r>
    </w:p>
    <w:p w:rsidR="00ED32B9" w:rsidRPr="00ED32B9" w:rsidRDefault="00ED32B9" w:rsidP="00ED32B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2.4.1. Срок предоставления муниципальной услуги, за исключением случаев, предусмотренных в </w:t>
      </w:r>
      <w:hyperlink r:id="rId6" w:history="1">
        <w:r w:rsidRPr="00ED32B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пункте 9 части 1 статьи 17.1</w:t>
        </w:r>
      </w:hyperlink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26.07.2006 №135-ФЗ "О защите конкуренции" (с последующими изменениями) (далее - Закон о </w:t>
      </w:r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защите конкуренции), не должен превышать 30 календарных дней со дня поступления заявления о предоставлении муниципального имущества в Администрацию.</w:t>
      </w:r>
    </w:p>
    <w:p w:rsidR="00ED32B9" w:rsidRPr="00ED32B9" w:rsidRDefault="00ED32B9" w:rsidP="00ED32B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>2.4.2. Срок принятия решения об отказе в муниципальной услуге не должен превышать 130 дней со дня поступления заявления о предоставлении муниципального имущества в Администрацию.</w:t>
      </w:r>
    </w:p>
    <w:p w:rsidR="00ED32B9" w:rsidRPr="00ED32B9" w:rsidRDefault="00ED32B9" w:rsidP="00ED32B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>2.4.3. Срок принятия решения об отказе в муниципальной услуге не должен превышать:</w:t>
      </w:r>
    </w:p>
    <w:p w:rsidR="00ED32B9" w:rsidRPr="00ED32B9" w:rsidRDefault="00ED32B9" w:rsidP="00ED32B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>- 10 дней со дня поступления заявления о предоставлении муниципального имущества в Администрацию, за исключением случая предоставлении муниципальной преференции с согласия антимонопольного органа;</w:t>
      </w:r>
    </w:p>
    <w:p w:rsidR="00ED32B9" w:rsidRPr="00ED32B9" w:rsidRDefault="00ED32B9" w:rsidP="00ED32B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- 115 дней </w:t>
      </w:r>
      <w:proofErr w:type="gramStart"/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дня поступления заявления о предоставлении муниципального имущества в Администрацию в случае предоставления муниципальной преференции с согласия</w:t>
      </w:r>
      <w:proofErr w:type="gramEnd"/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антимонопольного органа.».</w:t>
      </w: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2.4. Подпункт 2.12.2. пункта 2.12. Регламента изложить в следующей редакции:</w:t>
      </w: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«2.12.2. Помещения Администрации, МФЦ, в которых осуществляется предоставление муниципальной услуги, оборудуются стульями и столами для возможности оформления документов, информационными стендами, содержащими визуальную и текстовую информацию.</w:t>
      </w:r>
    </w:p>
    <w:p w:rsidR="00ED32B9" w:rsidRPr="00ED32B9" w:rsidRDefault="00ED32B9" w:rsidP="00ED32B9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Информационные стенды, размещенные в администрации, МФЦ должны содержать:</w:t>
      </w:r>
    </w:p>
    <w:p w:rsidR="00ED32B9" w:rsidRPr="00ED32B9" w:rsidRDefault="00ED32B9" w:rsidP="00ED32B9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режим работы, адрес;</w:t>
      </w:r>
    </w:p>
    <w:p w:rsidR="00ED32B9" w:rsidRPr="00ED32B9" w:rsidRDefault="00ED32B9" w:rsidP="00ED32B9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адрес официального сайта администрации, адрес электронной почты;</w:t>
      </w:r>
    </w:p>
    <w:p w:rsidR="00ED32B9" w:rsidRPr="00ED32B9" w:rsidRDefault="00ED32B9" w:rsidP="00ED32B9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порядок получения консультаций о предоставлении муниципальной услуги;</w:t>
      </w:r>
    </w:p>
    <w:p w:rsidR="00ED32B9" w:rsidRPr="00ED32B9" w:rsidRDefault="00ED32B9" w:rsidP="00ED32B9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порядок и сроки предоставления муниципальной услуги;</w:t>
      </w:r>
    </w:p>
    <w:p w:rsidR="00ED32B9" w:rsidRPr="00ED32B9" w:rsidRDefault="00ED32B9" w:rsidP="00ED32B9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образцы заявлений о предоставлении муниципальной услуги и образцы заполнения таких заявлений;</w:t>
      </w:r>
    </w:p>
    <w:p w:rsidR="00ED32B9" w:rsidRPr="00ED32B9" w:rsidRDefault="00ED32B9" w:rsidP="00ED32B9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перечень документов, необходимых для предоставления муниципальной услуги;</w:t>
      </w:r>
    </w:p>
    <w:p w:rsidR="00ED32B9" w:rsidRPr="00ED32B9" w:rsidRDefault="00ED32B9" w:rsidP="00ED32B9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основания для отказа в приеме документов о предоставлении муниципальной услуги;</w:t>
      </w:r>
    </w:p>
    <w:p w:rsidR="00ED32B9" w:rsidRPr="00ED32B9" w:rsidRDefault="00ED32B9" w:rsidP="00ED32B9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основания для отказа в предоставлении муниципальной услуги;</w:t>
      </w:r>
    </w:p>
    <w:p w:rsidR="00ED32B9" w:rsidRPr="00ED32B9" w:rsidRDefault="00ED32B9" w:rsidP="00ED32B9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досудебный (внесудебный) порядок обжалования решений и действий (бездействия) уполномоченного органа, а также должностных лиц и муниципальных служащих;</w:t>
      </w:r>
    </w:p>
    <w:p w:rsidR="00ED32B9" w:rsidRPr="00ED32B9" w:rsidRDefault="00ED32B9" w:rsidP="00ED32B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иную информацию, необходимую для получения муниципальной услуги</w:t>
      </w:r>
      <w:proofErr w:type="gramStart"/>
      <w:r w:rsidRPr="00ED32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.».</w:t>
      </w:r>
      <w:proofErr w:type="gramEnd"/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2.5. В третьем абзаце  подпункта 2.12.7. пункта 2.12. Регламента словосочетание «</w:t>
      </w:r>
      <w:r w:rsidRPr="00ED32B9">
        <w:rPr>
          <w:rFonts w:ascii="Times New Roman" w:eastAsia="Times New Roman" w:hAnsi="Times New Roman" w:cs="Times New Roman"/>
          <w:bCs/>
          <w:sz w:val="24"/>
          <w:szCs w:val="24"/>
        </w:rPr>
        <w:t xml:space="preserve">месторасположению Департамента» </w:t>
      </w:r>
      <w:proofErr w:type="gramStart"/>
      <w:r w:rsidRPr="00ED32B9">
        <w:rPr>
          <w:rFonts w:ascii="Times New Roman" w:eastAsia="Times New Roman" w:hAnsi="Times New Roman" w:cs="Times New Roman"/>
          <w:bCs/>
          <w:sz w:val="24"/>
          <w:szCs w:val="24"/>
        </w:rPr>
        <w:t>заменить на словосочетание</w:t>
      </w:r>
      <w:proofErr w:type="gramEnd"/>
      <w:r w:rsidRPr="00ED32B9">
        <w:rPr>
          <w:rFonts w:ascii="Times New Roman" w:eastAsia="Times New Roman" w:hAnsi="Times New Roman" w:cs="Times New Roman"/>
          <w:bCs/>
          <w:sz w:val="24"/>
          <w:szCs w:val="24"/>
        </w:rPr>
        <w:t xml:space="preserve"> «месторасположению Администрации».</w:t>
      </w: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D32B9">
        <w:rPr>
          <w:rFonts w:ascii="Times New Roman" w:eastAsia="Times New Roman" w:hAnsi="Times New Roman" w:cs="Times New Roman"/>
          <w:bCs/>
          <w:sz w:val="24"/>
          <w:szCs w:val="24"/>
        </w:rPr>
        <w:t xml:space="preserve">2.6. Пункт 3.1. Регламента изложить в следующей редакции: </w:t>
      </w: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3.1. Исчерпывающий перечень административных процедур:</w:t>
      </w: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- прием, регистрация заявления и документов,  их рассмотрение и передача специалисту, ответственному за предоставление услуги;</w:t>
      </w: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- проведение экспертизы представленных документов;</w:t>
      </w: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подготовка ответа об отказе в предоставлении муниципальной услуги;</w:t>
      </w: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подготовка комплекта документов в антимонопольный орган в случае предоставления муниципальной преференции, получение согласия или отказа в предоставлении муниципальной преференции;</w:t>
      </w: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- подготовка ответа об отказе в предоставлении муниципальной услуги (преференции), в случае отказа антимонопольного органа;</w:t>
      </w: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подготовка проекта постановления Администрации о предоставлении в безвозмездное пользование имущества; </w:t>
      </w: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- оформление договора безвозмездного  пользования;</w:t>
      </w: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- регистрация и выдача договора безвозмездного  пользования;</w:t>
      </w:r>
    </w:p>
    <w:p w:rsidR="00ED32B9" w:rsidRPr="00ED32B9" w:rsidRDefault="00ED32B9" w:rsidP="00ED32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  <w:proofErr w:type="gramStart"/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>.».</w:t>
      </w:r>
      <w:proofErr w:type="gramEnd"/>
    </w:p>
    <w:p w:rsidR="00ED32B9" w:rsidRPr="00ED32B9" w:rsidRDefault="00ED32B9" w:rsidP="00ED32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Подпункт 3.2.3. пункта 3.2. Регламента изложить в следующей редакции:</w:t>
      </w: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3.2.3. При поступлении заявления и документов от курьера МФЦ специалист Администрации, ответственный за прием документов, принимает заявление и документы по описи, проверяет их соответствие и комплектность и регистрирует заявление в журнале регистрации входящей корреспонденции.</w:t>
      </w: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Администрации. Срок выполнения административного действия – осуществляется в день получения заявления в Администрацию</w:t>
      </w:r>
      <w:proofErr w:type="gramStart"/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.».</w:t>
      </w:r>
      <w:proofErr w:type="gramEnd"/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2.8. абзац пятый подпункта 3.9.3. пункта 3.9. Регламента изложить в следующей редакции:</w:t>
      </w:r>
    </w:p>
    <w:p w:rsidR="00ED32B9" w:rsidRPr="00ED32B9" w:rsidRDefault="00ED32B9" w:rsidP="00ED32B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Calibri" w:hAnsi="Times New Roman" w:cs="Times New Roman"/>
          <w:sz w:val="24"/>
          <w:szCs w:val="24"/>
          <w:lang w:eastAsia="ru-RU"/>
        </w:rPr>
        <w:t>« Выдача результата предоставления муниципальной услуги осуществляется Администрацией, МФЦ.».</w:t>
      </w:r>
    </w:p>
    <w:p w:rsidR="00ED32B9" w:rsidRPr="00ED32B9" w:rsidRDefault="00ED32B9" w:rsidP="00ED32B9">
      <w:pPr>
        <w:tabs>
          <w:tab w:val="left" w:pos="851"/>
        </w:tabs>
        <w:suppressAutoHyphens/>
        <w:spacing w:after="0" w:line="288" w:lineRule="auto"/>
        <w:ind w:firstLine="540"/>
        <w:jc w:val="both"/>
        <w:rPr>
          <w:rFonts w:ascii="Times New Roman" w:eastAsia="Calibri" w:hAnsi="Times New Roman" w:cs="Times New Roman"/>
          <w:color w:val="00000A"/>
          <w:sz w:val="24"/>
          <w:szCs w:val="24"/>
          <w:lang w:eastAsia="ar-SA"/>
        </w:rPr>
      </w:pPr>
      <w:r w:rsidRPr="00ED32B9">
        <w:rPr>
          <w:rFonts w:ascii="Times New Roman" w:eastAsia="Calibri" w:hAnsi="Times New Roman" w:cs="Times New Roman"/>
          <w:bCs/>
          <w:color w:val="00000A"/>
          <w:sz w:val="24"/>
          <w:szCs w:val="24"/>
          <w:lang w:val="x-none" w:eastAsia="ar-SA"/>
        </w:rPr>
        <w:t>3.</w:t>
      </w:r>
      <w:r w:rsidRPr="00ED32B9">
        <w:rPr>
          <w:rFonts w:ascii="Times New Roman" w:eastAsia="Calibri" w:hAnsi="Times New Roman" w:cs="Times New Roman"/>
          <w:color w:val="00000A"/>
          <w:sz w:val="24"/>
          <w:szCs w:val="24"/>
          <w:lang w:val="x-none" w:eastAsia="ar-SA"/>
        </w:rPr>
        <w:t xml:space="preserve"> Настоящее постановление вступает в силу на следующий день после дня его официального опубликования</w:t>
      </w:r>
      <w:r w:rsidRPr="00ED32B9">
        <w:rPr>
          <w:rFonts w:ascii="Times New Roman" w:eastAsia="Calibri" w:hAnsi="Times New Roman" w:cs="Times New Roman"/>
          <w:color w:val="00000A"/>
          <w:sz w:val="24"/>
          <w:szCs w:val="24"/>
          <w:lang w:eastAsia="ar-SA"/>
        </w:rPr>
        <w:t>.</w:t>
      </w:r>
    </w:p>
    <w:p w:rsidR="00ED32B9" w:rsidRPr="00ED32B9" w:rsidRDefault="00ED32B9" w:rsidP="00ED32B9">
      <w:pPr>
        <w:widowControl w:val="0"/>
        <w:tabs>
          <w:tab w:val="left" w:pos="851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Опубликовать настоящее постановление в информационном бюллетене «Засурские  ведомости» и на официальном сайте администрации Засурского сельсовета Лунинского района Пензенской области в информационно-телекоммуникационной сети «Интернет».</w:t>
      </w:r>
    </w:p>
    <w:p w:rsidR="00ED32B9" w:rsidRPr="00ED32B9" w:rsidRDefault="00ED32B9" w:rsidP="00ED32B9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ED3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proofErr w:type="gramStart"/>
      <w:r w:rsidRPr="00ED3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за</w:t>
      </w:r>
      <w:proofErr w:type="gramEnd"/>
      <w:r w:rsidRPr="00ED32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исполнением настоящего постановления возложить на главу администрации Засурского сельсовета Лунинского района Пензенской области.</w:t>
      </w:r>
    </w:p>
    <w:p w:rsidR="00ED32B9" w:rsidRPr="00ED32B9" w:rsidRDefault="00ED32B9" w:rsidP="00ED32B9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</w:p>
    <w:p w:rsidR="00ED32B9" w:rsidRPr="00ED32B9" w:rsidRDefault="00ED32B9" w:rsidP="00ED32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 </w:t>
      </w:r>
    </w:p>
    <w:p w:rsidR="00ED32B9" w:rsidRPr="00ED32B9" w:rsidRDefault="00ED32B9" w:rsidP="00ED32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Засурского   сельсовета          </w:t>
      </w:r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D32B9" w:rsidRPr="00ED32B9" w:rsidRDefault="00ED32B9" w:rsidP="00ED32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Лунинского района Пензенской области                               </w:t>
      </w:r>
      <w:proofErr w:type="spellStart"/>
      <w:r w:rsidRPr="00ED32B9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А.А.Копысов</w:t>
      </w:r>
      <w:proofErr w:type="spellEnd"/>
    </w:p>
    <w:p w:rsidR="00ED32B9" w:rsidRPr="00ED32B9" w:rsidRDefault="00ED32B9" w:rsidP="00ED32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2B9" w:rsidRPr="00ED32B9" w:rsidRDefault="00ED32B9" w:rsidP="00ED32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32B9" w:rsidRPr="00ED32B9" w:rsidRDefault="00ED32B9" w:rsidP="00ED32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4664" w:rsidRDefault="00204664"/>
    <w:sectPr w:rsidR="00204664" w:rsidSect="00C94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1D1"/>
    <w:rsid w:val="001E31D1"/>
    <w:rsid w:val="00204664"/>
    <w:rsid w:val="00ED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3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32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3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32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7E5A09A41AAB3E50D3EFA1DEA64A54193558C1046D89FADF3086035ECDC8EE3152F67756DB3C5B190E3E8038DADB4729F486DF02293BAE6PB66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1075</Words>
  <Characters>6134</Characters>
  <Application>Microsoft Office Word</Application>
  <DocSecurity>0</DocSecurity>
  <Lines>51</Lines>
  <Paragraphs>14</Paragraphs>
  <ScaleCrop>false</ScaleCrop>
  <Company>Work</Company>
  <LinksUpToDate>false</LinksUpToDate>
  <CharactersWithSpaces>7195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2021-04-12T10:51:00Z</dcterms:created>
  <dcterms:modified xsi:type="dcterms:W3CDTF">2021-04-12T10:52:00Z</dcterms:modified>
</cp:coreProperties>
</file>